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9179" w14:textId="77777777" w:rsidR="000572D2" w:rsidRDefault="00B41378">
      <w:pPr>
        <w:spacing w:line="275" w:lineRule="exact"/>
        <w:jc w:val="center"/>
        <w:textAlignment w:val="baseline"/>
        <w:rPr>
          <w:rFonts w:ascii="Arial" w:eastAsia="Arial" w:hAnsi="Arial"/>
          <w:i/>
          <w:color w:val="000000"/>
          <w:sz w:val="28"/>
        </w:rPr>
      </w:pPr>
      <w:r>
        <w:pict w14:anchorId="6740921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left:0;text-align:left;margin-left:24.7pt;margin-top:21.85pt;width:562.6pt;height:745.45pt;z-index:-251661312;mso-wrap-distance-left:0;mso-wrap-distance-right:0;mso-position-horizontal-relative:page;mso-position-vertical-relative:page" filled="f" stroked="f">
            <v:textbox inset="0,0,0,0">
              <w:txbxContent>
                <w:p w14:paraId="67409224" w14:textId="77777777" w:rsidR="000572D2" w:rsidRDefault="00DD3F1A">
                  <w:pPr>
                    <w:pBdr>
                      <w:top w:val="single" w:sz="15" w:space="0" w:color="000000"/>
                      <w:left w:val="single" w:sz="15" w:space="0" w:color="000000"/>
                      <w:bottom w:val="single" w:sz="15" w:space="0" w:color="000000"/>
                      <w:right w:val="single" w:sz="15" w:space="0" w:color="000000"/>
                    </w:pBdr>
                  </w:pPr>
                  <w:r>
                    <w:t>a</w:t>
                  </w:r>
                  <w:r w:rsidR="00AC14D9" w:rsidRPr="00AC14D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AC14D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Im</w:t>
                  </w:r>
                </w:p>
              </w:txbxContent>
            </v:textbox>
            <w10:wrap anchorx="page" anchory="page"/>
          </v:shape>
        </w:pict>
      </w:r>
      <w:r w:rsidR="00B175D4">
        <w:rPr>
          <w:noProof/>
        </w:rPr>
        <w:drawing>
          <wp:anchor distT="0" distB="0" distL="0" distR="0" simplePos="0" relativeHeight="251654144" behindDoc="1" locked="0" layoutInCell="1" allowOverlap="1" wp14:anchorId="67409216" wp14:editId="67409217">
            <wp:simplePos x="0" y="0"/>
            <wp:positionH relativeFrom="page">
              <wp:posOffset>337820</wp:posOffset>
            </wp:positionH>
            <wp:positionV relativeFrom="page">
              <wp:posOffset>466090</wp:posOffset>
            </wp:positionV>
            <wp:extent cx="1767840" cy="1231900"/>
            <wp:effectExtent l="0" t="0" r="0" b="0"/>
            <wp:wrapThrough wrapText="bothSides">
              <wp:wrapPolygon edited="0">
                <wp:start x="10800" y="0"/>
                <wp:lineTo x="10800" y="1771"/>
                <wp:lineTo x="0" y="1771"/>
                <wp:lineTo x="0" y="19147"/>
                <wp:lineTo x="1156" y="19147"/>
                <wp:lineTo x="1156" y="21608"/>
                <wp:lineTo x="12623" y="21608"/>
                <wp:lineTo x="12623" y="19247"/>
                <wp:lineTo x="12662" y="19247"/>
                <wp:lineTo x="12662" y="19147"/>
                <wp:lineTo x="21600" y="19147"/>
                <wp:lineTo x="21600" y="1771"/>
                <wp:lineTo x="19287" y="1771"/>
                <wp:lineTo x="19287" y="0"/>
                <wp:lineTo x="10800" y="0"/>
              </wp:wrapPolygon>
            </wp:wrapThrough>
            <wp:docPr id="1" name="Irregular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7409218">
          <v:shape id="_x0000_s1037" type="#_x0000_t202" style="position:absolute;left:0;text-align:left;margin-left:24.7pt;margin-top:22.1pt;width:22.8pt;height:22.55pt;z-index:-251660288;mso-wrap-distance-left:0;mso-wrap-distance-right:0;mso-position-horizontal-relative:page;mso-position-vertical-relative:page" filled="f" stroked="f">
            <v:textbox inset="0,0,0,0">
              <w:txbxContent>
                <w:p w14:paraId="67409225" w14:textId="77777777" w:rsidR="000572D2" w:rsidRDefault="00B175D4">
                  <w:pPr>
                    <w:ind w:left="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2F" wp14:editId="67409230">
                        <wp:extent cx="286385" cy="28638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385" cy="286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67409219">
          <v:shape id="_x0000_s1036" type="#_x0000_t202" style="position:absolute;left:0;text-align:left;margin-left:241.45pt;margin-top:22.1pt;width:345.6pt;height:101.25pt;z-index:-251659264;mso-wrap-distance-left:0;mso-wrap-distance-right:0;mso-position-horizontal-relative:page;mso-position-vertical-relative:page" filled="f" stroked="f">
            <v:textbox inset="0,0,0,0">
              <w:txbxContent>
                <w:p w14:paraId="67409226" w14:textId="77777777" w:rsidR="000572D2" w:rsidRDefault="00B175D4">
                  <w:pPr>
                    <w:spacing w:after="1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1" wp14:editId="67409232">
                        <wp:extent cx="4389120" cy="1276985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9120" cy="127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i/>
          <w:color w:val="000000"/>
          <w:sz w:val="28"/>
        </w:rPr>
        <w:t>AN AWARD WINNER INTERNATIONAL ORGANIZATION</w:t>
      </w:r>
    </w:p>
    <w:p w14:paraId="6740917A" w14:textId="77777777" w:rsidR="000572D2" w:rsidRDefault="00B175D4">
      <w:pPr>
        <w:spacing w:before="11" w:line="26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PROMOTING EXCELLENCE IN DENTAL EDUCATION </w:t>
      </w:r>
      <w:r>
        <w:rPr>
          <w:rFonts w:ascii="Arial" w:eastAsia="Arial" w:hAnsi="Arial"/>
          <w:color w:val="000000"/>
          <w:sz w:val="24"/>
        </w:rPr>
        <w:br/>
      </w:r>
      <w:r>
        <w:rPr>
          <w:rFonts w:ascii="Arial" w:eastAsia="Arial" w:hAnsi="Arial"/>
          <w:color w:val="000000"/>
        </w:rPr>
        <w:t>Over 7000 Members Strong</w:t>
      </w:r>
    </w:p>
    <w:p w14:paraId="6740917B" w14:textId="77777777" w:rsidR="000572D2" w:rsidRDefault="00B175D4">
      <w:pPr>
        <w:spacing w:before="66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2"/>
          <w:sz w:val="24"/>
        </w:rPr>
      </w:pPr>
      <w:r>
        <w:rPr>
          <w:rFonts w:ascii="Arial" w:eastAsia="Arial" w:hAnsi="Arial"/>
          <w:b/>
          <w:color w:val="E32335"/>
          <w:spacing w:val="-2"/>
          <w:sz w:val="24"/>
        </w:rPr>
        <w:t>Presents</w:t>
      </w:r>
    </w:p>
    <w:p w14:paraId="6740917C" w14:textId="77777777" w:rsidR="00B56971" w:rsidRPr="00B56971" w:rsidRDefault="00B175D4" w:rsidP="00B56971">
      <w:pPr>
        <w:spacing w:before="74" w:line="27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 Must attend seminar for you and your staff</w:t>
      </w:r>
    </w:p>
    <w:p w14:paraId="6740917D" w14:textId="77777777" w:rsidR="00AC14D9" w:rsidRPr="002E3E73" w:rsidRDefault="002E3E73" w:rsidP="00AC14D9">
      <w:pPr>
        <w:spacing w:before="121" w:line="262" w:lineRule="exact"/>
        <w:jc w:val="center"/>
        <w:textAlignment w:val="baseline"/>
        <w:rPr>
          <w:rFonts w:ascii="Algerian" w:eastAsia="Arial" w:hAnsi="Algerian"/>
          <w:b/>
          <w:color w:val="FF0000"/>
          <w:spacing w:val="-4"/>
          <w:sz w:val="28"/>
          <w:szCs w:val="28"/>
        </w:rPr>
      </w:pPr>
      <w:r w:rsidRPr="002E3E73">
        <w:rPr>
          <w:rFonts w:ascii="Algerian" w:eastAsia="Times New Roman" w:hAnsi="Algerian" w:cs="Calibri"/>
          <w:color w:val="FF0000"/>
          <w:sz w:val="28"/>
          <w:szCs w:val="28"/>
        </w:rPr>
        <w:t>RESPONSIBILITIES AND REQUIREMENTS OF PRESCRIBING SCHEDULE 2 OPIOIDS</w:t>
      </w:r>
    </w:p>
    <w:p w14:paraId="6740917E" w14:textId="77777777" w:rsidR="002E3E73" w:rsidRDefault="00B175D4" w:rsidP="002E3E73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4"/>
          <w:sz w:val="24"/>
        </w:rPr>
      </w:pPr>
      <w:r>
        <w:rPr>
          <w:rFonts w:ascii="Arial" w:eastAsia="Arial" w:hAnsi="Arial"/>
          <w:b/>
          <w:color w:val="E32335"/>
          <w:spacing w:val="-4"/>
          <w:sz w:val="24"/>
        </w:rPr>
        <w:t>BY</w:t>
      </w:r>
    </w:p>
    <w:p w14:paraId="6740917F" w14:textId="3EE18A6E" w:rsidR="000572D2" w:rsidRPr="002E3E73" w:rsidRDefault="00BE68E5">
      <w:pPr>
        <w:spacing w:before="89" w:line="482" w:lineRule="exact"/>
        <w:jc w:val="center"/>
        <w:textAlignment w:val="baseline"/>
        <w:rPr>
          <w:rFonts w:ascii="Arial Black" w:eastAsia="Arial" w:hAnsi="Arial Black"/>
          <w:b/>
          <w:color w:val="E32335"/>
          <w:spacing w:val="2"/>
          <w:sz w:val="24"/>
          <w:szCs w:val="24"/>
        </w:rPr>
      </w:pPr>
      <w:r w:rsidRPr="002E3E73">
        <w:rPr>
          <w:rFonts w:ascii="Arial" w:eastAsia="Arial" w:hAnsi="Arial"/>
          <w:b/>
          <w:color w:val="E32335"/>
          <w:spacing w:val="2"/>
          <w:sz w:val="24"/>
          <w:szCs w:val="24"/>
        </w:rPr>
        <w:t xml:space="preserve"> </w:t>
      </w:r>
      <w:r w:rsidR="00BA3132" w:rsidRPr="00BA3132">
        <w:rPr>
          <w:rFonts w:ascii="Arial" w:eastAsia="Arial" w:hAnsi="Arial"/>
          <w:b/>
          <w:color w:val="E32335"/>
          <w:spacing w:val="2"/>
          <w:sz w:val="24"/>
          <w:szCs w:val="24"/>
        </w:rPr>
        <w:t>DR HARDEV M. SINGH DMD, MS.</w:t>
      </w:r>
    </w:p>
    <w:p w14:paraId="67409180" w14:textId="77777777" w:rsidR="000572D2" w:rsidRDefault="00B41378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line="454" w:lineRule="exact"/>
        <w:ind w:left="1167" w:right="1158"/>
        <w:jc w:val="center"/>
        <w:textAlignment w:val="baseline"/>
        <w:rPr>
          <w:rFonts w:ascii="Arial" w:eastAsia="Arial" w:hAnsi="Arial"/>
          <w:b/>
          <w:color w:val="E32335"/>
          <w:spacing w:val="22"/>
          <w:w w:val="95"/>
          <w:sz w:val="39"/>
        </w:rPr>
      </w:pPr>
      <w:r>
        <w:pict w14:anchorId="6740921A">
          <v:shape id="_x0000_s1035" type="#_x0000_t202" style="position:absolute;left:0;text-align:left;margin-left:30.2pt;margin-top:274.1pt;width:551.6pt;height:92.15pt;z-index:-251658240;mso-wrap-distance-left:0;mso-wrap-distance-right:0;mso-position-horizontal-relative:page;mso-position-vertical-relative:page" filled="f" stroked="f">
            <v:textbox style="mso-next-textbox:#_x0000_s1035" inset="0,0,0,0">
              <w:txbxContent>
                <w:p w14:paraId="67409227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6740921B">
          <v:shape id="_x0000_s1034" type="#_x0000_t202" style="position:absolute;left:0;text-align:left;margin-left:97.45pt;margin-top:274.1pt;width:417.1pt;height:88.05pt;z-index:-251657216;mso-wrap-distance-left:0;mso-wrap-distance-right:0;mso-position-horizontal-relative:page;mso-position-vertical-relative:page" filled="f" stroked="f">
            <v:textbox style="mso-next-textbox:#_x0000_s1034" inset="0,0,0,0">
              <w:txbxContent>
                <w:p w14:paraId="67409228" w14:textId="77777777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3" wp14:editId="67409234">
                        <wp:extent cx="5297170" cy="1118235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7170" cy="1118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6740921C">
          <v:shape id="_x0000_s1033" type="#_x0000_t202" style="position:absolute;left:0;text-align:left;margin-left:116.9pt;margin-top:279.95pt;width:376.05pt;height:79pt;z-index:-251656192;mso-wrap-distance-left:0;mso-wrap-distance-right:0;mso-position-horizontal-relative:page;mso-position-vertical-relative:page" filled="f" stroked="f">
            <v:textbox style="mso-next-textbox:#_x0000_s1033" inset="0,0,0,0">
              <w:txbxContent>
                <w:p w14:paraId="67409229" w14:textId="5A8A8337" w:rsidR="000572D2" w:rsidRDefault="00B175D4" w:rsidP="006B5A92">
                  <w:pPr>
                    <w:spacing w:line="393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On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JAN 1</w:t>
                  </w:r>
                  <w:r w:rsidR="00812B04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0</w:t>
                  </w:r>
                  <w:r w:rsidR="002E3E73" w:rsidRP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  <w:vertAlign w:val="superscript"/>
                    </w:rPr>
                    <w:t>TH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, 202</w:t>
                  </w:r>
                  <w:r w:rsidR="00812B04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7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 (Sunday) 8:00am till 10:00am 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>(CA Board 2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 hrs C.E. units)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>at</w:t>
                  </w:r>
                </w:p>
              </w:txbxContent>
            </v:textbox>
            <w10:wrap type="square" anchorx="page" anchory="page"/>
          </v:shape>
        </w:pict>
      </w:r>
      <w:r w:rsidR="00AC14D9">
        <w:rPr>
          <w:rFonts w:ascii="Arial" w:eastAsia="Arial" w:hAnsi="Arial"/>
          <w:b/>
          <w:color w:val="E32335"/>
          <w:spacing w:val="22"/>
          <w:w w:val="95"/>
          <w:sz w:val="39"/>
        </w:rPr>
        <w:t xml:space="preserve"> ONLINE WEBINAR</w:t>
      </w:r>
    </w:p>
    <w:p w14:paraId="67409181" w14:textId="77777777" w:rsidR="000572D2" w:rsidRDefault="000572D2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before="68" w:after="85" w:line="262" w:lineRule="exact"/>
        <w:ind w:left="1167" w:right="1158"/>
        <w:jc w:val="center"/>
        <w:textAlignment w:val="baseline"/>
        <w:rPr>
          <w:rFonts w:ascii="Arial" w:eastAsia="Arial" w:hAnsi="Arial"/>
          <w:b/>
          <w:color w:val="000000"/>
          <w:spacing w:val="22"/>
          <w:sz w:val="24"/>
        </w:rPr>
      </w:pPr>
    </w:p>
    <w:p w14:paraId="67409182" w14:textId="77777777" w:rsidR="000572D2" w:rsidRDefault="00B41378">
      <w:pPr>
        <w:spacing w:before="79" w:line="274" w:lineRule="exact"/>
        <w:jc w:val="center"/>
        <w:textAlignment w:val="baseline"/>
        <w:rPr>
          <w:rFonts w:ascii="Arial" w:eastAsia="Arial" w:hAnsi="Arial"/>
          <w:color w:val="000000"/>
          <w:spacing w:val="22"/>
          <w:sz w:val="24"/>
        </w:rPr>
      </w:pPr>
      <w:r>
        <w:pict w14:anchorId="6740921D">
          <v:line id="_x0000_s1032" style="position:absolute;left:0;text-align:left;z-index:251651072;mso-position-horizontal-relative:page;mso-position-vertical-relative:page" from="54pt,423.35pt" to="549.15pt,423.35pt" strokeweight=".95pt">
            <w10:wrap anchorx="page" anchory="page"/>
          </v:line>
        </w:pict>
      </w:r>
      <w:r w:rsidR="00B175D4">
        <w:rPr>
          <w:rFonts w:ascii="Arial" w:eastAsia="Arial" w:hAnsi="Arial"/>
          <w:color w:val="000000"/>
          <w:spacing w:val="22"/>
          <w:sz w:val="24"/>
        </w:rPr>
        <w:t>(Please print in capital letters or attach your business card)</w:t>
      </w:r>
    </w:p>
    <w:p w14:paraId="67409183" w14:textId="77777777" w:rsidR="000572D2" w:rsidRDefault="00B175D4">
      <w:pPr>
        <w:tabs>
          <w:tab w:val="left" w:pos="7632"/>
        </w:tabs>
        <w:spacing w:before="362" w:line="217" w:lineRule="exact"/>
        <w:textAlignment w:val="baseline"/>
        <w:rPr>
          <w:rFonts w:ascii="Arial" w:eastAsia="Arial" w:hAnsi="Arial"/>
          <w:color w:val="000000"/>
          <w:spacing w:val="24"/>
          <w:sz w:val="24"/>
        </w:rPr>
      </w:pPr>
      <w:r>
        <w:rPr>
          <w:rFonts w:ascii="Arial" w:eastAsia="Arial" w:hAnsi="Arial"/>
          <w:color w:val="000000"/>
          <w:spacing w:val="24"/>
          <w:sz w:val="24"/>
        </w:rPr>
        <w:t>Name DR/RDH/RDA/DA</w:t>
      </w:r>
      <w:r>
        <w:rPr>
          <w:rFonts w:ascii="Arial" w:eastAsia="Arial" w:hAnsi="Arial"/>
          <w:color w:val="000000"/>
          <w:spacing w:val="24"/>
          <w:sz w:val="24"/>
        </w:rPr>
        <w:tab/>
        <w:t>Lic no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5082"/>
        <w:gridCol w:w="630"/>
        <w:gridCol w:w="1344"/>
      </w:tblGrid>
      <w:tr w:rsidR="000572D2" w14:paraId="67409187" w14:textId="77777777">
        <w:trPr>
          <w:trHeight w:hRule="exact" w:val="363"/>
        </w:trPr>
        <w:tc>
          <w:tcPr>
            <w:tcW w:w="7698" w:type="dxa"/>
            <w:gridSpan w:val="2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  <w:vAlign w:val="center"/>
          </w:tcPr>
          <w:p w14:paraId="67409184" w14:textId="77777777" w:rsidR="000572D2" w:rsidRDefault="00B175D4">
            <w:pPr>
              <w:tabs>
                <w:tab w:val="left" w:pos="3600"/>
                <w:tab w:val="left" w:pos="5040"/>
                <w:tab w:val="right" w:pos="7560"/>
              </w:tabs>
              <w:spacing w:before="33" w:after="95" w:line="228" w:lineRule="exact"/>
              <w:ind w:right="109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Circle one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First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Middle Initial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Last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67409185" w14:textId="77777777" w:rsidR="000572D2" w:rsidRDefault="000572D2"/>
        </w:tc>
        <w:tc>
          <w:tcPr>
            <w:tcW w:w="1344" w:type="dxa"/>
            <w:tcBorders>
              <w:top w:val="single" w:sz="7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67409186" w14:textId="77777777" w:rsidR="000572D2" w:rsidRDefault="000572D2"/>
        </w:tc>
      </w:tr>
      <w:tr w:rsidR="000572D2" w14:paraId="6740918C" w14:textId="77777777">
        <w:trPr>
          <w:trHeight w:hRule="exact" w:val="325"/>
        </w:trPr>
        <w:tc>
          <w:tcPr>
            <w:tcW w:w="26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7409188" w14:textId="77777777" w:rsidR="000572D2" w:rsidRDefault="00B175D4">
            <w:pPr>
              <w:spacing w:before="100" w:line="224" w:lineRule="exact"/>
              <w:ind w:right="1729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Address</w:t>
            </w:r>
          </w:p>
        </w:tc>
        <w:tc>
          <w:tcPr>
            <w:tcW w:w="50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409189" w14:textId="77777777" w:rsidR="000572D2" w:rsidRDefault="000572D2"/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40918A" w14:textId="77777777" w:rsidR="000572D2" w:rsidRDefault="000572D2"/>
        </w:tc>
        <w:tc>
          <w:tcPr>
            <w:tcW w:w="1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40918B" w14:textId="77777777" w:rsidR="000572D2" w:rsidRDefault="000572D2"/>
        </w:tc>
      </w:tr>
    </w:tbl>
    <w:p w14:paraId="6740918D" w14:textId="77777777" w:rsidR="000572D2" w:rsidRDefault="00B41378">
      <w:pPr>
        <w:tabs>
          <w:tab w:val="left" w:pos="4968"/>
          <w:tab w:val="right" w:pos="8136"/>
        </w:tabs>
        <w:spacing w:before="530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pict w14:anchorId="6740921E">
          <v:line id="_x0000_s1031" style="position:absolute;left:0;text-align:left;z-index:251652096;mso-position-horizontal-relative:page;mso-position-vertical-relative:page" from="106.8pt,506.9pt" to="547.75pt,506.9pt" strokeweight=".95pt">
            <w10:wrap anchorx="page" anchory="page"/>
          </v:line>
        </w:pict>
      </w:r>
      <w:r>
        <w:pict w14:anchorId="6740921F">
          <v:line id="_x0000_s1030" style="position:absolute;left:0;text-align:left;z-index:251653120;mso-position-horizontal-relative:page;mso-position-vertical-relative:page" from="62.65pt,530.65pt" to="547pt,530.65pt" strokeweight=".95pt">
            <w10:wrap anchorx="page" anchory="page"/>
          </v:line>
        </w:pict>
      </w:r>
      <w:r w:rsidR="00B175D4">
        <w:rPr>
          <w:rFonts w:ascii="Arial" w:eastAsia="Arial" w:hAnsi="Arial"/>
          <w:color w:val="000000"/>
          <w:sz w:val="20"/>
        </w:rPr>
        <w:t>City</w:t>
      </w:r>
      <w:r w:rsidR="00B175D4">
        <w:rPr>
          <w:rFonts w:ascii="Arial" w:eastAsia="Arial" w:hAnsi="Arial"/>
          <w:color w:val="000000"/>
          <w:sz w:val="20"/>
        </w:rPr>
        <w:tab/>
        <w:t>State</w:t>
      </w:r>
      <w:r w:rsidR="00B175D4">
        <w:rPr>
          <w:rFonts w:ascii="Arial" w:eastAsia="Arial" w:hAnsi="Arial"/>
          <w:color w:val="000000"/>
          <w:sz w:val="20"/>
        </w:rPr>
        <w:tab/>
        <w:t>Zip</w:t>
      </w:r>
    </w:p>
    <w:p w14:paraId="6740918E" w14:textId="77777777" w:rsidR="000572D2" w:rsidRDefault="000807BF" w:rsidP="000807BF">
      <w:pPr>
        <w:tabs>
          <w:tab w:val="left" w:pos="2160"/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Cell no ______________</w:t>
      </w:r>
      <w:r w:rsidR="00AB4AE2">
        <w:rPr>
          <w:rFonts w:ascii="Arial" w:eastAsia="Arial" w:hAnsi="Arial"/>
          <w:color w:val="000000"/>
          <w:sz w:val="20"/>
        </w:rPr>
        <w:t>_______________</w:t>
      </w:r>
      <w:r w:rsidR="00B175D4">
        <w:rPr>
          <w:rFonts w:ascii="Arial" w:eastAsia="Arial" w:hAnsi="Arial"/>
          <w:color w:val="000000"/>
          <w:sz w:val="20"/>
        </w:rPr>
        <w:t xml:space="preserve"> </w:t>
      </w:r>
      <w:r w:rsidR="00DD3F1A">
        <w:rPr>
          <w:rFonts w:ascii="Arial" w:eastAsia="Arial" w:hAnsi="Arial"/>
          <w:color w:val="000000"/>
          <w:sz w:val="20"/>
        </w:rPr>
        <w:t>E-</w:t>
      </w:r>
      <w:r w:rsidR="00B175D4">
        <w:rPr>
          <w:rFonts w:ascii="Arial" w:eastAsia="Arial" w:hAnsi="Arial"/>
          <w:color w:val="000000"/>
          <w:sz w:val="20"/>
        </w:rPr>
        <w:t>Mail</w:t>
      </w:r>
      <w:r w:rsidR="00DD3F1A">
        <w:rPr>
          <w:rFonts w:ascii="Arial" w:eastAsia="Arial" w:hAnsi="Arial"/>
          <w:color w:val="000000"/>
          <w:sz w:val="20"/>
        </w:rPr>
        <w:t>_______</w:t>
      </w:r>
      <w:r>
        <w:rPr>
          <w:rFonts w:ascii="Arial" w:eastAsia="Arial" w:hAnsi="Arial"/>
          <w:color w:val="000000"/>
          <w:sz w:val="20"/>
        </w:rPr>
        <w:t>___________________________</w:t>
      </w:r>
      <w:r w:rsidR="00DD3F1A">
        <w:rPr>
          <w:rFonts w:ascii="Arial" w:eastAsia="Arial" w:hAnsi="Arial"/>
          <w:color w:val="000000"/>
          <w:sz w:val="20"/>
        </w:rPr>
        <w:t>_____</w:t>
      </w:r>
      <w:r w:rsidR="00AB4AE2">
        <w:rPr>
          <w:rFonts w:ascii="Arial" w:eastAsia="Arial" w:hAnsi="Arial"/>
          <w:color w:val="000000"/>
          <w:sz w:val="20"/>
        </w:rPr>
        <w:t>_______</w:t>
      </w:r>
      <w:r w:rsidR="00DD3F1A">
        <w:rPr>
          <w:rFonts w:ascii="Arial" w:eastAsia="Arial" w:hAnsi="Arial"/>
          <w:color w:val="000000"/>
          <w:sz w:val="20"/>
        </w:rPr>
        <w:t>_</w:t>
      </w:r>
    </w:p>
    <w:p w14:paraId="6740918F" w14:textId="77777777" w:rsidR="000572D2" w:rsidRPr="00DD3F1A" w:rsidRDefault="00B175D4">
      <w:pPr>
        <w:tabs>
          <w:tab w:val="right" w:leader="underscore" w:pos="8136"/>
        </w:tabs>
        <w:spacing w:before="103" w:line="228" w:lineRule="exact"/>
        <w:ind w:left="648"/>
        <w:textAlignment w:val="baseline"/>
        <w:rPr>
          <w:rFonts w:ascii="Arial" w:eastAsia="Arial" w:hAnsi="Arial"/>
          <w:b/>
          <w:color w:val="FF0000"/>
          <w:sz w:val="16"/>
          <w:szCs w:val="16"/>
        </w:rPr>
      </w:pPr>
      <w:r w:rsidRPr="00DD3F1A">
        <w:rPr>
          <w:rFonts w:ascii="Arial" w:eastAsia="Arial" w:hAnsi="Arial"/>
          <w:b/>
          <w:color w:val="FF0000"/>
          <w:sz w:val="16"/>
          <w:szCs w:val="16"/>
        </w:rPr>
        <w:t>ARE YOU A PDS MEMBER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:</w:t>
      </w:r>
      <w:r w:rsidRPr="00DD3F1A">
        <w:rPr>
          <w:rFonts w:ascii="Arial" w:eastAsia="Arial" w:hAnsi="Arial"/>
          <w:b/>
          <w:color w:val="FF0000"/>
          <w:sz w:val="16"/>
          <w:szCs w:val="16"/>
        </w:rPr>
        <w:t xml:space="preserve"> YES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/</w:t>
      </w:r>
      <w:r w:rsidRPr="00DD3F1A">
        <w:rPr>
          <w:rFonts w:ascii="Arial" w:eastAsia="Arial" w:hAnsi="Arial"/>
          <w:b/>
          <w:color w:val="FF0000"/>
          <w:sz w:val="16"/>
          <w:szCs w:val="16"/>
        </w:rPr>
        <w:t xml:space="preserve"> NO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 xml:space="preserve">       </w:t>
      </w:r>
      <w:r w:rsidR="003D52A5">
        <w:rPr>
          <w:rFonts w:ascii="Arial" w:eastAsia="Arial" w:hAnsi="Arial"/>
          <w:b/>
          <w:color w:val="FF0000"/>
          <w:sz w:val="16"/>
          <w:szCs w:val="16"/>
        </w:rPr>
        <w:t xml:space="preserve">                                                                                      </w:t>
      </w:r>
      <w:r w:rsidR="00AC14D9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  <w:r w:rsidR="003D52A5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</w:p>
    <w:p w14:paraId="67409190" w14:textId="77777777" w:rsidR="000572D2" w:rsidRDefault="000572D2" w:rsidP="00AC14D9">
      <w:pPr>
        <w:spacing w:before="195" w:line="218" w:lineRule="exact"/>
        <w:textAlignment w:val="baseline"/>
        <w:rPr>
          <w:rFonts w:ascii="Arial" w:eastAsia="Arial" w:hAnsi="Arial"/>
          <w:b/>
          <w:i/>
          <w:color w:val="000000"/>
          <w:spacing w:val="-1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2376"/>
        <w:gridCol w:w="4191"/>
      </w:tblGrid>
      <w:tr w:rsidR="000572D2" w14:paraId="67409194" w14:textId="77777777">
        <w:trPr>
          <w:trHeight w:hRule="exact" w:val="329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1" w14:textId="77777777" w:rsidR="000572D2" w:rsidRDefault="00B175D4">
            <w:pPr>
              <w:spacing w:before="106" w:line="209" w:lineRule="exact"/>
              <w:ind w:right="180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REGISTRATION FEE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7409192" w14:textId="77777777" w:rsidR="000572D2" w:rsidRDefault="00B175D4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3" w14:textId="77777777" w:rsidR="000572D2" w:rsidRDefault="000572D2" w:rsidP="001E7EF9">
            <w:pPr>
              <w:spacing w:before="106" w:line="209" w:lineRule="exact"/>
              <w:ind w:right="149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0572D2" w14:paraId="67409198" w14:textId="77777777">
        <w:trPr>
          <w:trHeight w:hRule="exact" w:val="24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5" w14:textId="77777777" w:rsidR="000572D2" w:rsidRDefault="00B175D4">
            <w:pPr>
              <w:spacing w:line="213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Dentists 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6" w14:textId="77777777" w:rsidR="000572D2" w:rsidRDefault="00AC14D9">
            <w:pPr>
              <w:tabs>
                <w:tab w:val="decimal" w:pos="1368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$50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7" w14:textId="77777777" w:rsidR="000572D2" w:rsidRDefault="000572D2">
            <w:pPr>
              <w:tabs>
                <w:tab w:val="decimal" w:pos="1656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0572D2" w14:paraId="6740919C" w14:textId="77777777">
        <w:trPr>
          <w:trHeight w:hRule="exact" w:val="254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9" w14:textId="77777777" w:rsidR="000572D2" w:rsidRDefault="00B175D4">
            <w:pPr>
              <w:spacing w:after="5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A" w14:textId="77777777" w:rsidR="000572D2" w:rsidRDefault="00AC14D9">
            <w:pPr>
              <w:tabs>
                <w:tab w:val="decimal" w:pos="1368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$40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B" w14:textId="77777777" w:rsidR="000572D2" w:rsidRDefault="000572D2">
            <w:pPr>
              <w:tabs>
                <w:tab w:val="decimal" w:pos="1656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0572D2" w14:paraId="674091A0" w14:textId="77777777">
        <w:trPr>
          <w:trHeight w:hRule="exact" w:val="245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D" w14:textId="77777777" w:rsidR="000572D2" w:rsidRDefault="00B175D4">
            <w:pPr>
              <w:spacing w:after="9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Hygienist/R.D.A.</w:t>
            </w:r>
            <w:r w:rsidR="003F5EA8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>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E" w14:textId="77777777" w:rsidR="000572D2" w:rsidRDefault="00AC14D9">
            <w:pPr>
              <w:tabs>
                <w:tab w:val="decimal" w:pos="1368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$40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F" w14:textId="77777777" w:rsidR="000572D2" w:rsidRDefault="000572D2">
            <w:pPr>
              <w:tabs>
                <w:tab w:val="decimal" w:pos="1656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0572D2" w14:paraId="674091A4" w14:textId="77777777">
        <w:trPr>
          <w:trHeight w:hRule="exact" w:val="25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A1" w14:textId="77777777" w:rsidR="000572D2" w:rsidRDefault="00B175D4">
            <w:pPr>
              <w:spacing w:after="14" w:line="226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A2" w14:textId="77777777" w:rsidR="000572D2" w:rsidRDefault="00AC14D9">
            <w:pPr>
              <w:tabs>
                <w:tab w:val="decimal" w:pos="1368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$35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A3" w14:textId="77777777" w:rsidR="000572D2" w:rsidRDefault="000572D2">
            <w:pPr>
              <w:tabs>
                <w:tab w:val="decimal" w:pos="1656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</w:tbl>
    <w:p w14:paraId="674091A5" w14:textId="77777777" w:rsidR="000572D2" w:rsidRDefault="00B175D4">
      <w:pPr>
        <w:spacing w:before="171" w:line="228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</w:pPr>
      <w:r>
        <w:rPr>
          <w:rFonts w:ascii="Arial" w:eastAsia="Arial" w:hAnsi="Arial"/>
          <w:color w:val="E32335"/>
          <w:spacing w:val="-2"/>
          <w:sz w:val="20"/>
        </w:rPr>
        <w:t>FOR REGISTRATION</w:t>
      </w:r>
    </w:p>
    <w:p w14:paraId="674091A6" w14:textId="77777777" w:rsidR="000572D2" w:rsidRDefault="00B175D4">
      <w:pPr>
        <w:spacing w:before="11" w:after="300" w:line="288" w:lineRule="exact"/>
        <w:jc w:val="center"/>
        <w:textAlignment w:val="baseline"/>
        <w:rPr>
          <w:rFonts w:ascii="Arial" w:eastAsia="Arial" w:hAnsi="Arial"/>
          <w:color w:val="E32335"/>
          <w:sz w:val="24"/>
        </w:rPr>
      </w:pPr>
      <w:r>
        <w:rPr>
          <w:rFonts w:ascii="Arial" w:eastAsia="Arial" w:hAnsi="Arial"/>
          <w:color w:val="E32335"/>
          <w:sz w:val="24"/>
        </w:rPr>
        <w:t xml:space="preserve">CALL TOLL FREE 1-866-422-5573 (1-866-4-CALL-PDS) OR 909-933-9076 </w:t>
      </w:r>
      <w:r>
        <w:rPr>
          <w:rFonts w:ascii="Arial" w:eastAsia="Arial" w:hAnsi="Arial"/>
          <w:color w:val="E32335"/>
          <w:sz w:val="24"/>
        </w:rPr>
        <w:br/>
      </w:r>
      <w:r>
        <w:rPr>
          <w:rFonts w:ascii="Arial" w:eastAsia="Arial" w:hAnsi="Arial"/>
          <w:b/>
          <w:color w:val="E32335"/>
          <w:sz w:val="24"/>
        </w:rPr>
        <w:t xml:space="preserve">TO REGISTER ONLINE VISIT US ON </w:t>
      </w:r>
      <w:r>
        <w:rPr>
          <w:rFonts w:ascii="Arial" w:eastAsia="Arial" w:hAnsi="Arial"/>
          <w:b/>
          <w:color w:val="E32335"/>
          <w:sz w:val="24"/>
          <w:u w:val="single"/>
        </w:rPr>
        <w:t xml:space="preserve">WWW </w:t>
      </w:r>
      <w:hyperlink r:id="rId10">
        <w:r>
          <w:rPr>
            <w:rFonts w:ascii="Arial" w:eastAsia="Arial" w:hAnsi="Arial"/>
            <w:b/>
            <w:color w:val="0000FF"/>
            <w:sz w:val="24"/>
            <w:u w:val="single"/>
          </w:rPr>
          <w:t>PDSOCIETY. COM</w:t>
        </w:r>
      </w:hyperlink>
      <w:r>
        <w:rPr>
          <w:rFonts w:ascii="Arial" w:eastAsia="Arial" w:hAnsi="Arial"/>
          <w:b/>
          <w:color w:val="E32335"/>
          <w:sz w:val="24"/>
          <w:u w:val="single"/>
        </w:rPr>
        <w:t xml:space="preserve"> </w:t>
      </w:r>
    </w:p>
    <w:p w14:paraId="674091A7" w14:textId="77777777" w:rsidR="000572D2" w:rsidRDefault="000572D2">
      <w:pPr>
        <w:spacing w:before="11" w:after="300" w:line="288" w:lineRule="exact"/>
        <w:sectPr w:rsidR="000572D2">
          <w:pgSz w:w="12240" w:h="15840"/>
          <w:pgMar w:top="2467" w:right="494" w:bottom="211" w:left="494" w:header="720" w:footer="720" w:gutter="0"/>
          <w:cols w:space="720"/>
        </w:sectPr>
      </w:pPr>
    </w:p>
    <w:p w14:paraId="674091A8" w14:textId="77777777" w:rsidR="000572D2" w:rsidRDefault="00B41378">
      <w:pPr>
        <w:spacing w:before="1" w:line="228" w:lineRule="exact"/>
        <w:jc w:val="center"/>
        <w:textAlignment w:val="baseline"/>
        <w:rPr>
          <w:rFonts w:ascii="Arial" w:eastAsia="Arial" w:hAnsi="Arial"/>
          <w:color w:val="E32335"/>
          <w:sz w:val="20"/>
        </w:rPr>
      </w:pPr>
      <w:r>
        <w:pict w14:anchorId="67409220">
          <v:shape id="_x0000_s1029" type="#_x0000_t202" style="position:absolute;left:0;text-align:left;margin-left:24.95pt;margin-top:730.05pt;width:104.9pt;height:37.9pt;z-index:-251655168;mso-wrap-distance-left:0;mso-wrap-distance-right:0;mso-position-horizontal-relative:page;mso-position-vertical-relative:page" filled="f" stroked="f">
            <v:textbox inset="0,0,0,0">
              <w:txbxContent>
                <w:p w14:paraId="6740922A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67409221">
          <v:shape id="_x0000_s1028" type="#_x0000_t202" style="position:absolute;left:0;text-align:left;margin-left:56.85pt;margin-top:730.05pt;width:73pt;height:37pt;z-index:-251654144;mso-wrap-distance-left:0;mso-wrap-distance-right:0;mso-position-horizontal-relative:page;mso-position-vertical-relative:page" filled="f" stroked="f">
            <v:textbox inset="0,0,0,0">
              <w:txbxContent>
                <w:p w14:paraId="6740922B" w14:textId="77777777" w:rsidR="000572D2" w:rsidRDefault="00B175D4">
                  <w:pPr>
                    <w:spacing w:before="2" w:line="274" w:lineRule="exact"/>
                    <w:textAlignment w:val="baseline"/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  <w:t>Dr. R. Salwan</w:t>
                  </w:r>
                </w:p>
                <w:p w14:paraId="6740922C" w14:textId="77777777" w:rsidR="000572D2" w:rsidRDefault="00B175D4">
                  <w:pPr>
                    <w:spacing w:before="1" w:after="230" w:line="228" w:lineRule="exact"/>
                    <w:jc w:val="center"/>
                    <w:textAlignment w:val="baseline"/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  <w:t>President</w:t>
                  </w:r>
                </w:p>
              </w:txbxContent>
            </v:textbox>
            <w10:wrap type="square" anchorx="page" anchory="page"/>
          </v:shape>
        </w:pict>
      </w:r>
      <w:r>
        <w:pict w14:anchorId="67409222">
          <v:shape id="_x0000_s1027" type="#_x0000_t202" style="position:absolute;left:0;text-align:left;margin-left:24.95pt;margin-top:730.05pt;width:22.8pt;height:37pt;z-index:-251653120;mso-wrap-distance-left:0;mso-wrap-distance-right:0;mso-position-horizontal-relative:page;mso-position-vertical-relative:page" filled="f" stroked="f">
            <v:textbox inset="0,0,0,0">
              <w:txbxContent>
                <w:p w14:paraId="6740922D" w14:textId="77777777" w:rsidR="000572D2" w:rsidRDefault="00B175D4">
                  <w:pPr>
                    <w:spacing w:before="28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5" wp14:editId="67409236">
                        <wp:extent cx="289560" cy="289560"/>
                        <wp:effectExtent l="0" t="0" r="0" b="0"/>
                        <wp:docPr id="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z w:val="20"/>
        </w:rPr>
        <w:t>Make check payable to</w:t>
      </w:r>
    </w:p>
    <w:p w14:paraId="674091A9" w14:textId="77777777" w:rsidR="000572D2" w:rsidRDefault="00B175D4">
      <w:pPr>
        <w:spacing w:before="12" w:line="228" w:lineRule="exact"/>
        <w:jc w:val="center"/>
        <w:textAlignment w:val="baseline"/>
        <w:rPr>
          <w:rFonts w:ascii="Arial" w:eastAsia="Arial" w:hAnsi="Arial"/>
          <w:color w:val="E32335"/>
          <w:spacing w:val="-5"/>
          <w:sz w:val="20"/>
        </w:rPr>
      </w:pPr>
      <w:r>
        <w:rPr>
          <w:rFonts w:ascii="Arial" w:eastAsia="Arial" w:hAnsi="Arial"/>
          <w:color w:val="E32335"/>
          <w:spacing w:val="-5"/>
          <w:sz w:val="20"/>
        </w:rPr>
        <w:t>PDS</w:t>
      </w:r>
    </w:p>
    <w:p w14:paraId="674091AA" w14:textId="77777777" w:rsidR="000572D2" w:rsidRDefault="00B175D4">
      <w:pPr>
        <w:spacing w:before="33" w:line="249" w:lineRule="exact"/>
        <w:jc w:val="center"/>
        <w:textAlignment w:val="baseline"/>
        <w:rPr>
          <w:rFonts w:ascii="Arial" w:eastAsia="Arial" w:hAnsi="Arial"/>
          <w:color w:val="E32335"/>
          <w:spacing w:val="-13"/>
        </w:rPr>
      </w:pPr>
      <w:r>
        <w:rPr>
          <w:rFonts w:ascii="Arial" w:eastAsia="Arial" w:hAnsi="Arial"/>
          <w:color w:val="E32335"/>
          <w:spacing w:val="-13"/>
        </w:rPr>
        <w:t>124 EAST F STREET SUITE #8 ONTARIO, CA 91764</w:t>
      </w:r>
    </w:p>
    <w:p w14:paraId="674091AB" w14:textId="77777777" w:rsidR="000572D2" w:rsidRDefault="00B175D4">
      <w:pPr>
        <w:spacing w:before="134" w:line="274" w:lineRule="exact"/>
        <w:textAlignment w:val="baseline"/>
        <w:rPr>
          <w:rFonts w:ascii="Arial" w:eastAsia="Arial" w:hAnsi="Arial"/>
          <w:color w:val="E32335"/>
          <w:spacing w:val="-9"/>
          <w:sz w:val="24"/>
        </w:rPr>
      </w:pPr>
      <w:r>
        <w:br w:type="column"/>
      </w:r>
      <w:r>
        <w:rPr>
          <w:rFonts w:ascii="Arial" w:eastAsia="Arial" w:hAnsi="Arial"/>
          <w:color w:val="E32335"/>
          <w:spacing w:val="-9"/>
          <w:sz w:val="24"/>
        </w:rPr>
        <w:t>Dr. D.P. Singh Nagra</w:t>
      </w:r>
    </w:p>
    <w:p w14:paraId="674091AC" w14:textId="77777777" w:rsidR="000572D2" w:rsidRDefault="00B41378">
      <w:pPr>
        <w:spacing w:before="1" w:line="184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</w:pPr>
      <w:r>
        <w:pict w14:anchorId="67409223">
          <v:shape id="_x0000_s1026" type="#_x0000_t202" style="position:absolute;left:0;text-align:left;margin-left:564.25pt;margin-top:744.25pt;width:22.8pt;height:22.8pt;z-index:-251652096;mso-wrap-distance-left:24.5pt;mso-wrap-distance-top:.5pt;mso-wrap-distance-right:0;mso-position-horizontal-relative:page;mso-position-vertical-relative:page" filled="f" stroked="f">
            <v:textbox inset="0,0,0,0">
              <w:txbxContent>
                <w:p w14:paraId="6740922E" w14:textId="77777777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7" wp14:editId="67409238">
                        <wp:extent cx="289560" cy="289560"/>
                        <wp:effectExtent l="0" t="0" r="0" b="0"/>
                        <wp:docPr id="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"/>
                                <pic:cNvPicPr preferRelativeResize="0"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pacing w:val="-2"/>
          <w:sz w:val="20"/>
        </w:rPr>
        <w:t>Chairman</w:t>
      </w:r>
    </w:p>
    <w:p w14:paraId="674091AD" w14:textId="77777777" w:rsidR="000572D2" w:rsidRDefault="000572D2">
      <w:pPr>
        <w:sectPr w:rsidR="000572D2">
          <w:type w:val="continuous"/>
          <w:pgSz w:w="12240" w:h="15840"/>
          <w:pgMar w:top="2467" w:right="773" w:bottom="211" w:left="3682" w:header="720" w:footer="720" w:gutter="0"/>
          <w:cols w:num="2" w:space="0" w:equalWidth="0">
            <w:col w:w="4881" w:space="715"/>
            <w:col w:w="2189" w:space="0"/>
          </w:cols>
        </w:sectPr>
      </w:pPr>
    </w:p>
    <w:p w14:paraId="674091AE" w14:textId="77777777" w:rsidR="006B5A92" w:rsidRPr="00EC1485" w:rsidRDefault="006B5A92" w:rsidP="006B5A92">
      <w:pPr>
        <w:spacing w:before="100" w:beforeAutospacing="1" w:after="100" w:afterAutospacing="1"/>
        <w:rPr>
          <w:rFonts w:eastAsia="Times New Roman"/>
        </w:rPr>
      </w:pPr>
      <w:r w:rsidRPr="00EC1485">
        <w:rPr>
          <w:rFonts w:eastAsia="Times New Roman"/>
          <w:b/>
          <w:bCs/>
        </w:rPr>
        <w:lastRenderedPageBreak/>
        <w:t>Webinar Date &amp; Time:</w:t>
      </w:r>
    </w:p>
    <w:p w14:paraId="674091AF" w14:textId="446F4A28" w:rsidR="006B5A92" w:rsidRPr="00EC1485" w:rsidRDefault="002E3E73" w:rsidP="006B5A92">
      <w:pPr>
        <w:spacing w:before="100" w:beforeAutospacing="1" w:after="100" w:afterAutospacing="1"/>
        <w:rPr>
          <w:rFonts w:eastAsia="Times New Roman"/>
        </w:rPr>
      </w:pPr>
      <w:r w:rsidRPr="00EC1485">
        <w:rPr>
          <w:rFonts w:eastAsia="Times New Roman"/>
        </w:rPr>
        <w:t>Sunday, Jan 1</w:t>
      </w:r>
      <w:r w:rsidR="00812B04">
        <w:rPr>
          <w:rFonts w:eastAsia="Times New Roman"/>
        </w:rPr>
        <w:t>0</w:t>
      </w:r>
      <w:r w:rsidR="00606A9D">
        <w:rPr>
          <w:rFonts w:eastAsia="Times New Roman"/>
        </w:rPr>
        <w:t>th, 202</w:t>
      </w:r>
      <w:r w:rsidR="00812B04">
        <w:rPr>
          <w:rFonts w:eastAsia="Times New Roman"/>
        </w:rPr>
        <w:t>7</w:t>
      </w:r>
      <w:r w:rsidRPr="00EC1485">
        <w:rPr>
          <w:rFonts w:eastAsia="Times New Roman"/>
        </w:rPr>
        <w:t>, 8:00 AM - 10</w:t>
      </w:r>
      <w:r w:rsidR="006B5A92" w:rsidRPr="00EC1485">
        <w:rPr>
          <w:rFonts w:eastAsia="Times New Roman"/>
        </w:rPr>
        <w:t xml:space="preserve">.00 </w:t>
      </w:r>
      <w:r w:rsidR="00700872">
        <w:rPr>
          <w:rFonts w:eastAsia="Times New Roman"/>
        </w:rPr>
        <w:t>A</w:t>
      </w:r>
      <w:r w:rsidR="006B5A92" w:rsidRPr="00EC1485">
        <w:rPr>
          <w:rFonts w:eastAsia="Times New Roman"/>
        </w:rPr>
        <w:t>M Pacific Time (US &amp; Canada)</w:t>
      </w:r>
    </w:p>
    <w:p w14:paraId="674091B0" w14:textId="77777777" w:rsidR="00EC1485" w:rsidRPr="00EC1485" w:rsidRDefault="002E3E73" w:rsidP="006B5A92">
      <w:pPr>
        <w:spacing w:before="100" w:beforeAutospacing="1" w:after="100" w:afterAutospacing="1"/>
        <w:rPr>
          <w:rFonts w:eastAsia="Times New Roman"/>
          <w:b/>
          <w:bCs/>
        </w:rPr>
      </w:pPr>
      <w:r w:rsidRPr="00EC1485">
        <w:rPr>
          <w:rFonts w:eastAsia="Times New Roman"/>
          <w:b/>
          <w:bCs/>
        </w:rPr>
        <w:t xml:space="preserve">Duration: 2 </w:t>
      </w:r>
      <w:r w:rsidR="006B5A92" w:rsidRPr="00EC1485">
        <w:rPr>
          <w:rFonts w:eastAsia="Times New Roman"/>
          <w:b/>
          <w:bCs/>
        </w:rPr>
        <w:t>Hours</w:t>
      </w:r>
    </w:p>
    <w:p w14:paraId="674091B1" w14:textId="77777777" w:rsidR="00EC1485" w:rsidRPr="00EC1485" w:rsidRDefault="00EC1485" w:rsidP="006B5A92">
      <w:pPr>
        <w:spacing w:before="100" w:beforeAutospacing="1" w:after="100" w:afterAutospacing="1"/>
        <w:rPr>
          <w:rFonts w:eastAsia="Times New Roman"/>
          <w:b/>
          <w:bCs/>
        </w:rPr>
      </w:pPr>
      <w:r w:rsidRPr="00EC1485">
        <w:rPr>
          <w:rStyle w:val="Strong"/>
        </w:rPr>
        <w:t>Presenter:</w:t>
      </w:r>
      <w:r w:rsidRPr="00EC1485">
        <w:t xml:space="preserve"> </w:t>
      </w:r>
      <w:r w:rsidRPr="00EC1485">
        <w:rPr>
          <w:b/>
        </w:rPr>
        <w:t>Dr. Hardev M. Singh DMD, MS</w:t>
      </w:r>
    </w:p>
    <w:p w14:paraId="674091B4" w14:textId="402B77BE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Dr. Singh was awarded his dental degree from the University of Pittsburgh,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School of Dental Medicine, while being a dental student he was awarded the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Health Professional Scholarship Program (HPSP) from the United States Army. As</w:t>
      </w:r>
    </w:p>
    <w:p w14:paraId="674091B8" w14:textId="476D4539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a commissioned dental officer, he was awarded the Army Service Ribbon, Global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War on Terrorism Service Medal, and the Army Commendation Medal. After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serving the Army, Dr. Singh was an Associate Professor at Western University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providing clinical dental care with a focus on complex exodontia and pre-</w:t>
      </w:r>
    </w:p>
    <w:p w14:paraId="674091BA" w14:textId="5972D96E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prosthetic surgery.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While working in academia he was the owner of a dental practice, however</w:t>
      </w:r>
    </w:p>
    <w:p w14:paraId="674091BD" w14:textId="1F248C39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his passion to continue to advance himself led him to become a Periodontic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resident at the prestigious Loma Linda University with the focus on advanced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periodontal surgery and implant therapy. At Loma Linda he graduated as chief</w:t>
      </w:r>
    </w:p>
    <w:p w14:paraId="674091C4" w14:textId="7BB71EC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resident and received training from worldwide clinicians. He still holds his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academic appointment at Western University as an adjunct faculty. One of the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components of his residency training was not only the surgical aspect, but also the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importance of non-surgical therapy. As a resident affiliated with various hospitals,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the ability to deal with patients with various systemic &amp; pain management issues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from various backgrounds provided to be extremely important during residency.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At this time, he is a Board-Certified Periodontist who works with various</w:t>
      </w:r>
    </w:p>
    <w:p w14:paraId="674091CB" w14:textId="31D23AAD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offices in providing periodontal therapy and implant treatment, but also believes in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educating and training all staff along with helping patients. As a travelling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periodontist Dr Singh works with various offices in Southern California and sees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patients from all areas and works with offices and other GP’s in providing detailed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information on dealing with all post-operative management issues for mutual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patients needing treatment. Dr Singh is currently an adjunct faculty at Western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University and has numerous publications while collaborating with other</w:t>
      </w:r>
    </w:p>
    <w:p w14:paraId="674091CC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clinicians.</w:t>
      </w:r>
    </w:p>
    <w:p w14:paraId="674091CE" w14:textId="77777777" w:rsidR="00EC1485" w:rsidRPr="00EC1485" w:rsidRDefault="00EC1485" w:rsidP="00EC1485">
      <w:pPr>
        <w:spacing w:before="100" w:beforeAutospacing="1" w:after="100" w:afterAutospacing="1"/>
        <w:rPr>
          <w:rFonts w:eastAsia="Times New Roman"/>
        </w:rPr>
      </w:pPr>
      <w:r w:rsidRPr="00EC1485">
        <w:rPr>
          <w:rFonts w:eastAsia="Times New Roman"/>
          <w:b/>
          <w:bCs/>
        </w:rPr>
        <w:t>Course Description:</w:t>
      </w:r>
    </w:p>
    <w:p w14:paraId="674091CF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Opioid Abuse and Pain Management</w:t>
      </w:r>
    </w:p>
    <w:p w14:paraId="674091D0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At this current time the widespread abuse and usage of numerous opioids in</w:t>
      </w:r>
    </w:p>
    <w:p w14:paraId="674091D1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the country has reached to an epidemic level bringing up awareness in society. At</w:t>
      </w:r>
    </w:p>
    <w:p w14:paraId="674091D2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this time the effects of abuse has led to extremely tragic and dangerous outcomes</w:t>
      </w:r>
    </w:p>
    <w:p w14:paraId="674091D3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on both individuals and their families. Prevention of such calamities by educating</w:t>
      </w:r>
    </w:p>
    <w:p w14:paraId="674091D4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patients and changing or modifying prior prescribing methods by all providers can</w:t>
      </w:r>
    </w:p>
    <w:p w14:paraId="674091D5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be helpful going forward. By incorporating proper education tools for patients and</w:t>
      </w:r>
    </w:p>
    <w:p w14:paraId="674091D6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doing adequate post-operative care providers can minimize opioid abuse that is</w:t>
      </w:r>
    </w:p>
    <w:p w14:paraId="674091D7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extremely prevalent at this current moment.</w:t>
      </w:r>
    </w:p>
    <w:p w14:paraId="674091D8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Topics to be covered</w:t>
      </w:r>
    </w:p>
    <w:p w14:paraId="674091D9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1. Understanding the scope of the problem, and how it pertains to all of us</w:t>
      </w:r>
    </w:p>
    <w:p w14:paraId="674091DA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2. Understanding what the role of every dentist is in addressing the problem either</w:t>
      </w:r>
    </w:p>
    <w:p w14:paraId="674091DB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as a GP or specialist</w:t>
      </w:r>
    </w:p>
    <w:p w14:paraId="674091DC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3. Being able to identify a potential patient who is a opioid abuser, and strategies</w:t>
      </w:r>
    </w:p>
    <w:p w14:paraId="674091DD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on how to deal with them</w:t>
      </w:r>
    </w:p>
    <w:p w14:paraId="674091DE" w14:textId="77777777" w:rsidR="004973BF" w:rsidRPr="006D6C3C" w:rsidRDefault="00EC1485" w:rsidP="00A012DA">
      <w:pPr>
        <w:rPr>
          <w:rFonts w:cstheme="minorHAnsi"/>
        </w:rPr>
      </w:pPr>
      <w:r w:rsidRPr="00EC1485">
        <w:rPr>
          <w:rFonts w:eastAsia="Times New Roman"/>
        </w:rPr>
        <w:t>4. Identifying appropriate medications to prescribe for patients as substitutes for</w:t>
      </w:r>
      <w:r>
        <w:rPr>
          <w:rFonts w:eastAsia="Times New Roman"/>
        </w:rPr>
        <w:t xml:space="preserve"> opioids in a correct </w:t>
      </w:r>
      <w:r w:rsidRPr="00EC1485">
        <w:rPr>
          <w:rFonts w:eastAsia="Times New Roman"/>
        </w:rPr>
        <w:t>manner</w:t>
      </w:r>
    </w:p>
    <w:p w14:paraId="674091DF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1" w:eastAsia="Times New Roman" w:hAnsi="pg-2ff1"/>
          <w:color w:val="000000"/>
          <w:sz w:val="40"/>
          <w:szCs w:val="40"/>
        </w:rPr>
      </w:pPr>
      <w:r w:rsidRPr="002E3E73">
        <w:rPr>
          <w:rFonts w:ascii="pg-2ff1" w:eastAsia="Times New Roman" w:hAnsi="pg-2ff1"/>
          <w:color w:val="000000"/>
          <w:sz w:val="40"/>
          <w:szCs w:val="40"/>
        </w:rPr>
        <w:t>Opioid Abuse and Pain Management</w:t>
      </w:r>
    </w:p>
    <w:p w14:paraId="674091E0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At this current time the widespread abuse and usage of numerous opioids in </w:t>
      </w:r>
    </w:p>
    <w:p w14:paraId="674091E1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the country has reached to an epidemic level bringing up awareness in society.  At </w:t>
      </w:r>
    </w:p>
    <w:p w14:paraId="674091E2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this time the effects of abuse has led to extremely tragic and dangerous outcomes </w:t>
      </w:r>
    </w:p>
    <w:p w14:paraId="674091E3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on both individuals and their families.  Prevention of such calamities by educating </w:t>
      </w:r>
    </w:p>
    <w:p w14:paraId="674091E4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patients and changing or modifying prior prescribing methods by all providers can </w:t>
      </w:r>
    </w:p>
    <w:p w14:paraId="674091E5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be helpful going forward.  By incorporating proper education tools for patients and </w:t>
      </w:r>
    </w:p>
    <w:p w14:paraId="674091E6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doing adequate post-operative care providers can minimize opioid abuse that is </w:t>
      </w:r>
    </w:p>
    <w:p w14:paraId="674091E7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extremely prevalent at this current moment.</w:t>
      </w:r>
    </w:p>
    <w:p w14:paraId="674091E8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1" w:eastAsia="Times New Roman" w:hAnsi="pg-2ff1"/>
          <w:color w:val="000000"/>
          <w:sz w:val="40"/>
          <w:szCs w:val="40"/>
        </w:rPr>
      </w:pPr>
      <w:r w:rsidRPr="002E3E73">
        <w:rPr>
          <w:rFonts w:ascii="pg-2ff1" w:eastAsia="Times New Roman" w:hAnsi="pg-2ff1"/>
          <w:color w:val="000000"/>
          <w:sz w:val="40"/>
          <w:szCs w:val="40"/>
        </w:rPr>
        <w:t xml:space="preserve">Topics to be covered </w:t>
      </w:r>
    </w:p>
    <w:p w14:paraId="674091E9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1. Understanding the scope of the problem, and how it pertains to all of us</w:t>
      </w:r>
    </w:p>
    <w:p w14:paraId="674091EA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2. Understanding what the role of every dentist is in addressing the problem either </w:t>
      </w:r>
    </w:p>
    <w:p w14:paraId="674091EB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as a GP or specialist</w:t>
      </w:r>
    </w:p>
    <w:p w14:paraId="674091EC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3. Being able to identify a potential patient who is a opioid abuser, and strategies </w:t>
      </w:r>
    </w:p>
    <w:p w14:paraId="674091ED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on how to deal with them </w:t>
      </w:r>
    </w:p>
    <w:p w14:paraId="674091EE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4. Identifying appropriate medications to prescribe for patients as substitutes for </w:t>
      </w:r>
    </w:p>
    <w:p w14:paraId="674091EF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opioids in a correct manne</w:t>
      </w:r>
    </w:p>
    <w:p w14:paraId="674091F0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1" w:eastAsia="Times New Roman" w:hAnsi="pg-2ff1"/>
          <w:color w:val="000000"/>
          <w:sz w:val="40"/>
          <w:szCs w:val="40"/>
        </w:rPr>
      </w:pPr>
      <w:r w:rsidRPr="002E3E73">
        <w:rPr>
          <w:rFonts w:ascii="pg-2ff1" w:eastAsia="Times New Roman" w:hAnsi="pg-2ff1"/>
          <w:color w:val="000000"/>
          <w:sz w:val="40"/>
          <w:szCs w:val="40"/>
        </w:rPr>
        <w:t>Opioid Abuse and Pain Management</w:t>
      </w:r>
    </w:p>
    <w:p w14:paraId="674091F1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At this current time the widespread abuse and usage of numerous opioids in </w:t>
      </w:r>
    </w:p>
    <w:p w14:paraId="674091F2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the country has reached to an epidemic level bringing up awareness in society.  At </w:t>
      </w:r>
    </w:p>
    <w:p w14:paraId="674091F3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this time the effects of abuse has led to extremely tragic and dangerous outcomes </w:t>
      </w:r>
    </w:p>
    <w:p w14:paraId="674091F4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on both individuals and their families.  Prevention of such calamities by educating </w:t>
      </w:r>
    </w:p>
    <w:p w14:paraId="674091F5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patients and changing or modifying prior prescribing methods by all providers can </w:t>
      </w:r>
    </w:p>
    <w:p w14:paraId="674091F6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be helpful going forward.  By incorporating proper education tools for patients and </w:t>
      </w:r>
    </w:p>
    <w:p w14:paraId="674091F7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doing adequate post-operative care providers can minimize opioid abuse that is </w:t>
      </w:r>
    </w:p>
    <w:p w14:paraId="674091F8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extremely prevalent at this current moment.</w:t>
      </w:r>
    </w:p>
    <w:p w14:paraId="674091F9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1" w:eastAsia="Times New Roman" w:hAnsi="pg-2ff1"/>
          <w:color w:val="000000"/>
          <w:sz w:val="40"/>
          <w:szCs w:val="40"/>
        </w:rPr>
      </w:pPr>
      <w:r w:rsidRPr="002E3E73">
        <w:rPr>
          <w:rFonts w:ascii="pg-2ff1" w:eastAsia="Times New Roman" w:hAnsi="pg-2ff1"/>
          <w:color w:val="000000"/>
          <w:sz w:val="40"/>
          <w:szCs w:val="40"/>
        </w:rPr>
        <w:t xml:space="preserve">Topics to be covered </w:t>
      </w:r>
    </w:p>
    <w:p w14:paraId="674091FA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1. Understanding the scope of the problem, and how it pertains to all of us</w:t>
      </w:r>
    </w:p>
    <w:p w14:paraId="674091FB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2. Understanding what the role of every dentist is in addressing the problem either </w:t>
      </w:r>
    </w:p>
    <w:p w14:paraId="674091FC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as a GP or specialist</w:t>
      </w:r>
    </w:p>
    <w:p w14:paraId="674091FD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3. Being able to identify a potential patient who is a opioid abuser, and strategies </w:t>
      </w:r>
    </w:p>
    <w:p w14:paraId="674091FE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on how to deal with them </w:t>
      </w:r>
    </w:p>
    <w:p w14:paraId="674091FF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4. Identifying appropriate medications to prescribe for patients as substitutes for </w:t>
      </w:r>
    </w:p>
    <w:p w14:paraId="67409200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opioids in a correct manne</w:t>
      </w:r>
    </w:p>
    <w:p w14:paraId="67409201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1" w:eastAsia="Times New Roman" w:hAnsi="pg-2ff1"/>
          <w:color w:val="000000"/>
          <w:sz w:val="40"/>
          <w:szCs w:val="40"/>
        </w:rPr>
      </w:pPr>
      <w:r w:rsidRPr="002E3E73">
        <w:rPr>
          <w:rFonts w:ascii="pg-2ff1" w:eastAsia="Times New Roman" w:hAnsi="pg-2ff1"/>
          <w:color w:val="000000"/>
          <w:sz w:val="40"/>
          <w:szCs w:val="40"/>
        </w:rPr>
        <w:t>Opioid Abuse and Pain Management</w:t>
      </w:r>
    </w:p>
    <w:p w14:paraId="67409202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At this current time the widespread abuse and usage of numerous opioids in </w:t>
      </w:r>
    </w:p>
    <w:p w14:paraId="67409203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the country has reached to an epidemic level bringing up awareness in society.  At </w:t>
      </w:r>
    </w:p>
    <w:p w14:paraId="67409204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this time the effects of abuse has led to extremely tragic and dangerous outcomes </w:t>
      </w:r>
    </w:p>
    <w:p w14:paraId="67409205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on both individuals and their families.  Prevention of such calamities by educating </w:t>
      </w:r>
    </w:p>
    <w:p w14:paraId="67409206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patients and changing or modifying prior prescribing methods by all providers can </w:t>
      </w:r>
    </w:p>
    <w:p w14:paraId="67409207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be helpful going forward.  By incorporating proper education tools for patients and </w:t>
      </w:r>
    </w:p>
    <w:p w14:paraId="67409208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doing adequate post-operative care providers can minimize opioid abuse that is </w:t>
      </w:r>
    </w:p>
    <w:p w14:paraId="67409209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extremely prevalent at this current moment.</w:t>
      </w:r>
    </w:p>
    <w:p w14:paraId="6740920A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1" w:eastAsia="Times New Roman" w:hAnsi="pg-2ff1"/>
          <w:color w:val="000000"/>
          <w:sz w:val="40"/>
          <w:szCs w:val="40"/>
        </w:rPr>
      </w:pPr>
      <w:r w:rsidRPr="002E3E73">
        <w:rPr>
          <w:rFonts w:ascii="pg-2ff1" w:eastAsia="Times New Roman" w:hAnsi="pg-2ff1"/>
          <w:color w:val="000000"/>
          <w:sz w:val="40"/>
          <w:szCs w:val="40"/>
        </w:rPr>
        <w:t xml:space="preserve">Topics to be covered </w:t>
      </w:r>
    </w:p>
    <w:p w14:paraId="6740920B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1. Understanding the scope of the problem, and how it pertains to all of us</w:t>
      </w:r>
    </w:p>
    <w:p w14:paraId="6740920C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2. Understanding what the role of every dentist is in addressing the problem either </w:t>
      </w:r>
    </w:p>
    <w:p w14:paraId="6740920D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as a GP or specialist</w:t>
      </w:r>
    </w:p>
    <w:p w14:paraId="6740920E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3. Being able to identify a potential patient who is a opioid abuser, and strategies </w:t>
      </w:r>
    </w:p>
    <w:p w14:paraId="6740920F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on how to deal with them </w:t>
      </w:r>
    </w:p>
    <w:p w14:paraId="67409210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4. Identifying appropriate medications to prescribe for patients as substitutes for </w:t>
      </w:r>
    </w:p>
    <w:p w14:paraId="67409211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opioids in a correct manne</w:t>
      </w:r>
    </w:p>
    <w:p w14:paraId="67409212" w14:textId="77777777" w:rsidR="004973BF" w:rsidRPr="006D6C3C" w:rsidRDefault="004973BF" w:rsidP="002E3E73">
      <w:pPr>
        <w:rPr>
          <w:rFonts w:cstheme="minorHAnsi"/>
        </w:rPr>
      </w:pPr>
    </w:p>
    <w:p w14:paraId="67409213" w14:textId="517E0ABA" w:rsidR="00AD0444" w:rsidRDefault="00BA3132" w:rsidP="006B5A92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</w:t>
      </w:r>
      <w:r>
        <w:rPr>
          <w:rFonts w:cstheme="minorHAnsi"/>
          <w:b/>
          <w:bCs/>
          <w:noProof/>
        </w:rPr>
        <w:drawing>
          <wp:inline distT="0" distB="0" distL="0" distR="0" wp14:anchorId="060D2F48" wp14:editId="4CFAEDB5">
            <wp:extent cx="3200400" cy="829310"/>
            <wp:effectExtent l="0" t="0" r="0" b="0"/>
            <wp:docPr id="94545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0444" w:rsidSect="000572D2">
      <w:pgSz w:w="12240" w:h="15840"/>
      <w:pgMar w:top="900" w:right="1046" w:bottom="564" w:left="7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g-2ff1">
    <w:altName w:val="Times New Roman"/>
    <w:panose1 w:val="00000000000000000000"/>
    <w:charset w:val="00"/>
    <w:family w:val="roman"/>
    <w:notTrueType/>
    <w:pitch w:val="default"/>
  </w:font>
  <w:font w:name="pg-2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987"/>
    <w:multiLevelType w:val="multilevel"/>
    <w:tmpl w:val="33A23BA2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D6F94"/>
    <w:multiLevelType w:val="multilevel"/>
    <w:tmpl w:val="8F7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065BD"/>
    <w:multiLevelType w:val="multilevel"/>
    <w:tmpl w:val="62801C64"/>
    <w:lvl w:ilvl="0">
      <w:numFmt w:val="bullet"/>
      <w:lvlText w:val="l"/>
      <w:lvlJc w:val="left"/>
      <w:pPr>
        <w:tabs>
          <w:tab w:val="left" w:pos="216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F7DA1"/>
    <w:multiLevelType w:val="multilevel"/>
    <w:tmpl w:val="6E4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FA43CC"/>
    <w:multiLevelType w:val="multilevel"/>
    <w:tmpl w:val="D61A1EE0"/>
    <w:lvl w:ilvl="0">
      <w:numFmt w:val="bullet"/>
      <w:lvlText w:val="l"/>
      <w:lvlJc w:val="left"/>
      <w:pPr>
        <w:tabs>
          <w:tab w:val="left" w:pos="396"/>
        </w:tabs>
      </w:pPr>
      <w:rPr>
        <w:rFonts w:ascii="Wingdings" w:eastAsia="Wingdings" w:hAnsi="Wingdings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561C59"/>
    <w:multiLevelType w:val="multilevel"/>
    <w:tmpl w:val="4CF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237583">
    <w:abstractNumId w:val="0"/>
  </w:num>
  <w:num w:numId="2" w16cid:durableId="194588263">
    <w:abstractNumId w:val="2"/>
  </w:num>
  <w:num w:numId="3" w16cid:durableId="30307608">
    <w:abstractNumId w:val="4"/>
  </w:num>
  <w:num w:numId="4" w16cid:durableId="2023971704">
    <w:abstractNumId w:val="3"/>
  </w:num>
  <w:num w:numId="5" w16cid:durableId="1062680269">
    <w:abstractNumId w:val="1"/>
  </w:num>
  <w:num w:numId="6" w16cid:durableId="502014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2D2"/>
    <w:rsid w:val="00037D58"/>
    <w:rsid w:val="000572D2"/>
    <w:rsid w:val="000669B4"/>
    <w:rsid w:val="000807BF"/>
    <w:rsid w:val="0008426F"/>
    <w:rsid w:val="0009603F"/>
    <w:rsid w:val="000B153C"/>
    <w:rsid w:val="001B584B"/>
    <w:rsid w:val="001D4582"/>
    <w:rsid w:val="001E7EF9"/>
    <w:rsid w:val="00236D36"/>
    <w:rsid w:val="002378F9"/>
    <w:rsid w:val="00250AAE"/>
    <w:rsid w:val="002E3E73"/>
    <w:rsid w:val="002F4CF4"/>
    <w:rsid w:val="002F552D"/>
    <w:rsid w:val="003061D0"/>
    <w:rsid w:val="0036723E"/>
    <w:rsid w:val="00373AA0"/>
    <w:rsid w:val="003C3CF2"/>
    <w:rsid w:val="003D52A5"/>
    <w:rsid w:val="003F5EA8"/>
    <w:rsid w:val="00433745"/>
    <w:rsid w:val="004973BF"/>
    <w:rsid w:val="004F7E0B"/>
    <w:rsid w:val="00500D62"/>
    <w:rsid w:val="005124B1"/>
    <w:rsid w:val="00527431"/>
    <w:rsid w:val="00596741"/>
    <w:rsid w:val="005D2A87"/>
    <w:rsid w:val="00606A9D"/>
    <w:rsid w:val="006214B6"/>
    <w:rsid w:val="00630D53"/>
    <w:rsid w:val="006316A6"/>
    <w:rsid w:val="00641627"/>
    <w:rsid w:val="006B5A92"/>
    <w:rsid w:val="006C223B"/>
    <w:rsid w:val="006C5025"/>
    <w:rsid w:val="006F7013"/>
    <w:rsid w:val="00700872"/>
    <w:rsid w:val="007C4562"/>
    <w:rsid w:val="007C54E0"/>
    <w:rsid w:val="00812B04"/>
    <w:rsid w:val="0085642A"/>
    <w:rsid w:val="00886A57"/>
    <w:rsid w:val="00922892"/>
    <w:rsid w:val="00927BE5"/>
    <w:rsid w:val="009752E5"/>
    <w:rsid w:val="009843F1"/>
    <w:rsid w:val="009E506C"/>
    <w:rsid w:val="00A012DA"/>
    <w:rsid w:val="00A16261"/>
    <w:rsid w:val="00A43263"/>
    <w:rsid w:val="00A53001"/>
    <w:rsid w:val="00A63A2E"/>
    <w:rsid w:val="00A72000"/>
    <w:rsid w:val="00AB4AE2"/>
    <w:rsid w:val="00AB53ED"/>
    <w:rsid w:val="00AC14D9"/>
    <w:rsid w:val="00AD0444"/>
    <w:rsid w:val="00AF3FAD"/>
    <w:rsid w:val="00B175D4"/>
    <w:rsid w:val="00B41378"/>
    <w:rsid w:val="00B56971"/>
    <w:rsid w:val="00B725D4"/>
    <w:rsid w:val="00BA3132"/>
    <w:rsid w:val="00BE68E5"/>
    <w:rsid w:val="00BF0825"/>
    <w:rsid w:val="00BF13DF"/>
    <w:rsid w:val="00C33C1A"/>
    <w:rsid w:val="00C54706"/>
    <w:rsid w:val="00CE145D"/>
    <w:rsid w:val="00D869E5"/>
    <w:rsid w:val="00DD3F1A"/>
    <w:rsid w:val="00DE2A75"/>
    <w:rsid w:val="00E16F54"/>
    <w:rsid w:val="00EC1485"/>
    <w:rsid w:val="00ED21A1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7409179"/>
  <w15:docId w15:val="{F3EE2B32-1150-43B1-B395-39B7F88E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E0"/>
    <w:rPr>
      <w:rFonts w:ascii="Tahoma" w:hAnsi="Tahoma" w:cs="Tahoma"/>
      <w:sz w:val="16"/>
      <w:szCs w:val="16"/>
    </w:rPr>
  </w:style>
  <w:style w:type="paragraph" w:customStyle="1" w:styleId="yiv8409495233default">
    <w:name w:val="yiv8409495233default"/>
    <w:basedOn w:val="Normal"/>
    <w:rsid w:val="000B15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5A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A92"/>
    <w:rPr>
      <w:b/>
      <w:bCs/>
    </w:rPr>
  </w:style>
  <w:style w:type="paragraph" w:customStyle="1" w:styleId="bg-secondary">
    <w:name w:val="bg-secondary"/>
    <w:basedOn w:val="Normal"/>
    <w:rsid w:val="006B5A9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fId" Type="http://schemas.openxmlformats.org/wordprocessingml/2006/fontTable" Target="fontTabl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DSOCIET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96DBE-349F-4F29-9510-28B5C7BA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ranjeev salwan</dc:creator>
  <cp:lastModifiedBy>Daisy Orozco</cp:lastModifiedBy>
  <cp:revision>3</cp:revision>
  <dcterms:created xsi:type="dcterms:W3CDTF">2026-04-06T23:56:00Z</dcterms:created>
  <dcterms:modified xsi:type="dcterms:W3CDTF">2026-04-06T23:56:00Z</dcterms:modified>
</cp:coreProperties>
</file>